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6AB2" w:rsidRPr="00D57903" w:rsidRDefault="00BD6AB2" w:rsidP="00A608DD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 w:rsidRPr="00D57903">
        <w:rPr>
          <w:rFonts w:ascii="Times New Roman" w:hAnsi="Times New Roman" w:cs="Times New Roman"/>
          <w:b/>
          <w:sz w:val="36"/>
          <w:szCs w:val="36"/>
          <w:lang w:val="tt-RU"/>
        </w:rPr>
        <w:t>Әдәби-музыкаль кичә  “Без - Җәлил оныклары”</w:t>
      </w:r>
    </w:p>
    <w:p w:rsidR="00BD6AB2" w:rsidRDefault="00BD6AB2" w:rsidP="00FD6C5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557905" cy="3886200"/>
            <wp:effectExtent l="19050" t="0" r="4445" b="0"/>
            <wp:docPr id="4" name="Рисунок 4" descr="https://sun9-73.userapi.com/impg/rKO10wPN-216WMn5qPeunQFkilpbQzcRx0Apkg/pUnxNbGx07Y.jpg?size=810x1080&amp;quality=96&amp;sign=ca4754c2427ffa87e0b2a495270643d1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un9-73.userapi.com/impg/rKO10wPN-216WMn5qPeunQFkilpbQzcRx0Apkg/pUnxNbGx07Y.jpg?size=810x1080&amp;quality=96&amp;sign=ca4754c2427ffa87e0b2a495270643d1&amp;type=album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221" b="128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790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C58" w:rsidRDefault="00FD6C58" w:rsidP="00FD6C58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FD6C58">
        <w:rPr>
          <w:rFonts w:ascii="Times New Roman" w:hAnsi="Times New Roman" w:cs="Times New Roman"/>
          <w:sz w:val="28"/>
          <w:szCs w:val="28"/>
          <w:lang w:val="tt-RU"/>
        </w:rPr>
        <w:drawing>
          <wp:inline distT="0" distB="0" distL="0" distR="0">
            <wp:extent cx="4591050" cy="3262312"/>
            <wp:effectExtent l="19050" t="0" r="0" b="0"/>
            <wp:docPr id="5" name="Рисунок 1" descr="https://sun9-4.userapi.com/impg/sdsVnqFA0bRPN-0UHZUml2_vI8ZNtDCN2keCYQ/u9l53e1nysw.jpg?size=1024x768&amp;quality=96&amp;sign=e962d257e29889e8bc50e928e3fb5225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4.userapi.com/impg/sdsVnqFA0bRPN-0UHZUml2_vI8ZNtDCN2keCYQ/u9l53e1nysw.jpg?size=1024x768&amp;quality=96&amp;sign=e962d257e29889e8bc50e928e3fb5225&amp;type=albu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53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32623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C58" w:rsidRDefault="00D57903" w:rsidP="00FD6C58">
      <w:pPr>
        <w:ind w:firstLine="708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Бакчабызда г</w:t>
      </w:r>
      <w:r w:rsidRPr="00BD6AB2">
        <w:rPr>
          <w:rFonts w:ascii="Times New Roman" w:hAnsi="Times New Roman" w:cs="Times New Roman"/>
          <w:sz w:val="28"/>
          <w:szCs w:val="28"/>
          <w:lang w:val="tt-RU"/>
        </w:rPr>
        <w:t>ерой шагыйрь Муса Җәлилнең тууына 115 ел тулуга багышланган әдәби-музыкаль кичә үтте. Кичәдә китапханәче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Раушания Ибрагимовна</w:t>
      </w:r>
      <w:r w:rsidRPr="00BD6AB2">
        <w:rPr>
          <w:rFonts w:ascii="Times New Roman" w:hAnsi="Times New Roman" w:cs="Times New Roman"/>
          <w:sz w:val="28"/>
          <w:szCs w:val="28"/>
          <w:lang w:val="tt-RU"/>
        </w:rPr>
        <w:t xml:space="preserve"> каһарман милләтәшебезнең  тормыш юлы белән һәм аның әсәрләреннән торган күргәзмә белән таныштырды. Балалар Муса Җәлилнең шыгырьләрен яттан сөйләделәр, аның сүзләренә язылган җырларны башкардылар</w:t>
      </w:r>
    </w:p>
    <w:p w:rsidR="00BD6AB2" w:rsidRPr="00BD6AB2" w:rsidRDefault="00D57903" w:rsidP="00902882">
      <w:pPr>
        <w:ind w:firstLine="708"/>
        <w:rPr>
          <w:rFonts w:ascii="Times New Roman" w:hAnsi="Times New Roman" w:cs="Times New Roman"/>
          <w:sz w:val="28"/>
          <w:szCs w:val="28"/>
          <w:lang w:val="tt-RU"/>
        </w:rPr>
      </w:pPr>
      <w:r w:rsidRPr="00BD6AB2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FD6C58" w:rsidRPr="00FD6C5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sectPr w:rsidR="00BD6AB2" w:rsidRPr="00BD6AB2" w:rsidSect="00BD6AB2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6AB2"/>
    <w:rsid w:val="00193B48"/>
    <w:rsid w:val="00283DAE"/>
    <w:rsid w:val="00387F2D"/>
    <w:rsid w:val="00424552"/>
    <w:rsid w:val="00902882"/>
    <w:rsid w:val="00A608DD"/>
    <w:rsid w:val="00B415F8"/>
    <w:rsid w:val="00BD6AB2"/>
    <w:rsid w:val="00D57903"/>
    <w:rsid w:val="00F63DBD"/>
    <w:rsid w:val="00FD6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3B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6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6A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musr</cp:lastModifiedBy>
  <cp:revision>6</cp:revision>
  <dcterms:created xsi:type="dcterms:W3CDTF">2021-04-20T17:10:00Z</dcterms:created>
  <dcterms:modified xsi:type="dcterms:W3CDTF">2021-04-20T18:04:00Z</dcterms:modified>
</cp:coreProperties>
</file>